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4D245" w14:textId="77777777" w:rsidR="00961421" w:rsidRPr="00BB020C" w:rsidRDefault="00961421" w:rsidP="00961421">
      <w:pPr>
        <w:shd w:val="clear" w:color="auto" w:fill="FFFFFF"/>
        <w:rPr>
          <w:rFonts w:ascii="Calibri" w:eastAsia="Times New Roman" w:hAnsi="Calibri" w:cs="Calibri"/>
          <w:color w:val="000000"/>
          <w:sz w:val="22"/>
          <w:szCs w:val="22"/>
          <w:lang w:val="en-CA"/>
        </w:rPr>
      </w:pPr>
      <w:bookmarkStart w:id="0" w:name="OLE_LINK5"/>
      <w:bookmarkStart w:id="1" w:name="OLE_LINK6"/>
    </w:p>
    <w:p w14:paraId="1C4C271F" w14:textId="6138057E" w:rsidR="004D4D88" w:rsidRPr="004D4D88" w:rsidRDefault="0036641C" w:rsidP="004D4D88">
      <w:pPr>
        <w:spacing w:after="160" w:line="259" w:lineRule="auto"/>
        <w:rPr>
          <w:rFonts w:ascii="Arial" w:eastAsia="Helvetica" w:hAnsi="Arial" w:cs="Arial"/>
          <w:b/>
          <w:bCs/>
          <w:color w:val="A41F35"/>
          <w:sz w:val="32"/>
          <w:szCs w:val="32"/>
          <w:lang w:val="en-CA"/>
        </w:rPr>
      </w:pPr>
      <w:r w:rsidRPr="0036641C">
        <w:rPr>
          <w:rFonts w:ascii="Arial" w:eastAsia="Helvetica" w:hAnsi="Arial" w:cs="Arial"/>
          <w:b/>
          <w:bCs/>
          <w:color w:val="A41F35"/>
          <w:sz w:val="32"/>
          <w:szCs w:val="32"/>
          <w:lang w:val="en-CA"/>
        </w:rPr>
        <w:t>Able Seaman</w:t>
      </w:r>
      <w:r>
        <w:rPr>
          <w:rFonts w:ascii="Arial" w:eastAsia="Helvetica" w:hAnsi="Arial" w:cs="Arial"/>
          <w:b/>
          <w:bCs/>
          <w:color w:val="A41F35"/>
          <w:sz w:val="32"/>
          <w:szCs w:val="32"/>
          <w:lang w:val="en-CA"/>
        </w:rPr>
        <w:t xml:space="preserve">- </w:t>
      </w:r>
      <w:r w:rsidR="00961421">
        <w:rPr>
          <w:rFonts w:ascii="Arial" w:eastAsia="Helvetica" w:hAnsi="Arial" w:cs="Arial"/>
          <w:b/>
          <w:bCs/>
          <w:color w:val="A41F35"/>
          <w:sz w:val="32"/>
          <w:szCs w:val="32"/>
          <w:lang w:val="en-CA"/>
        </w:rPr>
        <w:t>A</w:t>
      </w:r>
      <w:r w:rsidR="00092B98">
        <w:rPr>
          <w:rFonts w:ascii="Arial" w:eastAsia="Helvetica" w:hAnsi="Arial" w:cs="Arial"/>
          <w:b/>
          <w:bCs/>
          <w:color w:val="A41F35"/>
          <w:sz w:val="32"/>
          <w:szCs w:val="32"/>
          <w:lang w:val="en-CA"/>
        </w:rPr>
        <w:t>B</w:t>
      </w:r>
    </w:p>
    <w:p w14:paraId="38BD046A" w14:textId="77777777" w:rsidR="00C86BBB" w:rsidRPr="00356FE3" w:rsidRDefault="00C86BBB" w:rsidP="00C86BBB">
      <w:pPr>
        <w:rPr>
          <w:rFonts w:ascii="Arial" w:eastAsia="Helvetica" w:hAnsi="Arial" w:cs="Arial"/>
          <w:b/>
          <w:bCs/>
          <w:sz w:val="22"/>
          <w:szCs w:val="22"/>
          <w:u w:val="single"/>
          <w:lang w:val="en-CA"/>
        </w:rPr>
      </w:pPr>
      <w:r w:rsidRPr="00356FE3">
        <w:rPr>
          <w:rFonts w:ascii="Arial" w:eastAsia="Helvetica" w:hAnsi="Arial" w:cs="Arial"/>
          <w:b/>
          <w:bCs/>
          <w:sz w:val="22"/>
          <w:szCs w:val="22"/>
          <w:u w:val="single"/>
          <w:lang w:val="en-CA"/>
        </w:rPr>
        <w:t xml:space="preserve">Position Information </w:t>
      </w:r>
    </w:p>
    <w:p w14:paraId="465F367E" w14:textId="77777777" w:rsidR="00C86BBB" w:rsidRPr="00356FE3" w:rsidRDefault="00C86BBB" w:rsidP="00C86BBB">
      <w:pPr>
        <w:rPr>
          <w:rFonts w:ascii="Arial" w:eastAsia="Helvetica" w:hAnsi="Arial" w:cs="Arial"/>
          <w:b/>
          <w:bCs/>
          <w:sz w:val="22"/>
          <w:szCs w:val="22"/>
          <w:u w:val="single"/>
          <w:lang w:val="en-CA"/>
        </w:rPr>
      </w:pPr>
    </w:p>
    <w:p w14:paraId="4DBA4D66" w14:textId="1BC2D8EF" w:rsidR="00C86BBB" w:rsidRPr="00356FE3" w:rsidRDefault="00C86BBB" w:rsidP="00C86BBB">
      <w:pPr>
        <w:rPr>
          <w:rFonts w:ascii="Arial" w:eastAsia="Helvetica" w:hAnsi="Arial" w:cs="Arial"/>
          <w:sz w:val="22"/>
          <w:szCs w:val="22"/>
          <w:lang w:val="en-CA"/>
        </w:rPr>
      </w:pPr>
      <w:r w:rsidRPr="00356FE3">
        <w:rPr>
          <w:rFonts w:ascii="Arial" w:eastAsia="Helvetica" w:hAnsi="Arial" w:cs="Arial"/>
          <w:sz w:val="22"/>
          <w:szCs w:val="22"/>
          <w:u w:val="single"/>
          <w:lang w:val="en-CA"/>
        </w:rPr>
        <w:t>Primary Location</w:t>
      </w:r>
      <w:r w:rsidRPr="00356FE3">
        <w:rPr>
          <w:rFonts w:ascii="Arial" w:eastAsia="Helvetica" w:hAnsi="Arial" w:cs="Arial"/>
          <w:sz w:val="22"/>
          <w:szCs w:val="22"/>
          <w:lang w:val="en-CA"/>
        </w:rPr>
        <w:t>: Onboard</w:t>
      </w:r>
      <w:r w:rsidR="006E7593">
        <w:rPr>
          <w:rFonts w:ascii="Arial" w:eastAsia="Helvetica" w:hAnsi="Arial" w:cs="Arial"/>
          <w:sz w:val="22"/>
          <w:szCs w:val="22"/>
          <w:lang w:val="en-CA"/>
        </w:rPr>
        <w:t xml:space="preserve"> SAGA</w:t>
      </w:r>
      <w:r w:rsidRPr="00356FE3">
        <w:rPr>
          <w:rFonts w:ascii="Arial" w:eastAsia="Helvetica" w:hAnsi="Arial" w:cs="Arial"/>
          <w:sz w:val="22"/>
          <w:szCs w:val="22"/>
          <w:lang w:val="en-CA"/>
        </w:rPr>
        <w:t>, alongside in Squamish B.C (</w:t>
      </w:r>
      <w:r w:rsidRPr="00356FE3">
        <w:rPr>
          <w:rFonts w:ascii="Arial" w:hAnsi="Arial" w:cs="Arial"/>
          <w:sz w:val="21"/>
          <w:szCs w:val="21"/>
          <w:shd w:val="clear" w:color="auto" w:fill="FFFFFF"/>
        </w:rPr>
        <w:t>Woodfibre Rd, Squamish, BC V0N 1T0)</w:t>
      </w:r>
    </w:p>
    <w:p w14:paraId="7F3822C9" w14:textId="23DA756B" w:rsidR="00C86BBB" w:rsidRPr="00356FE3" w:rsidRDefault="00C86BBB" w:rsidP="00C86BBB">
      <w:pPr>
        <w:rPr>
          <w:rFonts w:ascii="Arial" w:eastAsia="Helvetica" w:hAnsi="Arial" w:cs="Arial"/>
          <w:sz w:val="22"/>
          <w:szCs w:val="22"/>
          <w:lang w:val="en-CA"/>
        </w:rPr>
      </w:pPr>
      <w:r w:rsidRPr="00356FE3">
        <w:rPr>
          <w:rFonts w:ascii="Arial" w:eastAsia="Helvetica" w:hAnsi="Arial" w:cs="Arial"/>
          <w:sz w:val="22"/>
          <w:szCs w:val="22"/>
          <w:u w:val="single"/>
          <w:lang w:val="en-CA"/>
        </w:rPr>
        <w:t>Employee Status</w:t>
      </w:r>
      <w:r w:rsidRPr="00356FE3">
        <w:rPr>
          <w:rFonts w:ascii="Arial" w:eastAsia="Helvetica" w:hAnsi="Arial" w:cs="Arial"/>
          <w:sz w:val="22"/>
          <w:szCs w:val="22"/>
          <w:lang w:val="en-CA"/>
        </w:rPr>
        <w:t xml:space="preserve">: </w:t>
      </w:r>
      <w:r w:rsidR="00532D30">
        <w:rPr>
          <w:rFonts w:ascii="Arial" w:eastAsia="Helvetica" w:hAnsi="Arial" w:cs="Arial"/>
          <w:sz w:val="22"/>
          <w:szCs w:val="22"/>
          <w:lang w:val="en-CA"/>
        </w:rPr>
        <w:t>Rotational</w:t>
      </w:r>
    </w:p>
    <w:p w14:paraId="279B65F8" w14:textId="618F1A58" w:rsidR="00C86BBB" w:rsidRPr="00356FE3" w:rsidRDefault="00C86BBB" w:rsidP="00C86BBB">
      <w:pPr>
        <w:rPr>
          <w:rFonts w:ascii="Arial" w:eastAsia="Helvetica" w:hAnsi="Arial" w:cs="Arial"/>
          <w:sz w:val="22"/>
          <w:szCs w:val="22"/>
          <w:lang w:val="en-CA"/>
        </w:rPr>
      </w:pPr>
      <w:r w:rsidRPr="00356FE3">
        <w:rPr>
          <w:rFonts w:ascii="Arial" w:eastAsia="Helvetica" w:hAnsi="Arial" w:cs="Arial"/>
          <w:sz w:val="22"/>
          <w:szCs w:val="22"/>
          <w:u w:val="single"/>
          <w:lang w:val="en-CA"/>
        </w:rPr>
        <w:t>No. of Vacancy</w:t>
      </w:r>
      <w:r w:rsidRPr="00356FE3">
        <w:rPr>
          <w:rFonts w:ascii="Arial" w:eastAsia="Helvetica" w:hAnsi="Arial" w:cs="Arial"/>
          <w:sz w:val="22"/>
          <w:szCs w:val="22"/>
          <w:lang w:val="en-CA"/>
        </w:rPr>
        <w:t xml:space="preserve">: </w:t>
      </w:r>
      <w:r w:rsidR="008E08F1" w:rsidRPr="00356FE3">
        <w:rPr>
          <w:rFonts w:ascii="Arial" w:eastAsia="Helvetica" w:hAnsi="Arial" w:cs="Arial"/>
          <w:sz w:val="22"/>
          <w:szCs w:val="22"/>
          <w:lang w:val="en-CA"/>
        </w:rPr>
        <w:t>6</w:t>
      </w:r>
    </w:p>
    <w:p w14:paraId="0FA392C5" w14:textId="2922F3C8" w:rsidR="00C86BBB" w:rsidRPr="00093A24" w:rsidRDefault="00C86BBB" w:rsidP="00C86BBB">
      <w:pPr>
        <w:rPr>
          <w:rFonts w:ascii="Arial" w:hAnsi="Arial" w:cs="Arial"/>
          <w:color w:val="000000"/>
        </w:rPr>
      </w:pPr>
      <w:r w:rsidRPr="00356FE3">
        <w:rPr>
          <w:rFonts w:ascii="Arial" w:eastAsia="Helvetica" w:hAnsi="Arial" w:cs="Arial"/>
          <w:sz w:val="22"/>
          <w:szCs w:val="22"/>
          <w:u w:val="single"/>
          <w:lang w:val="en-CA"/>
        </w:rPr>
        <w:t>Company Operating Name</w:t>
      </w:r>
      <w:r w:rsidRPr="00356FE3">
        <w:rPr>
          <w:rFonts w:ascii="Arial" w:eastAsia="Helvetica" w:hAnsi="Arial" w:cs="Arial"/>
          <w:sz w:val="22"/>
          <w:szCs w:val="22"/>
          <w:lang w:val="en-CA"/>
        </w:rPr>
        <w:t>:</w:t>
      </w:r>
      <w:r w:rsidR="00093A24">
        <w:rPr>
          <w:rFonts w:ascii="Arial" w:eastAsia="Helvetica" w:hAnsi="Arial" w:cs="Arial"/>
          <w:sz w:val="22"/>
          <w:szCs w:val="22"/>
          <w:lang w:val="en-CA"/>
        </w:rPr>
        <w:t xml:space="preserve"> </w:t>
      </w:r>
      <w:r w:rsidR="00093A24" w:rsidRPr="00093A24">
        <w:rPr>
          <w:rFonts w:ascii="Arial" w:eastAsia="Helvetica" w:hAnsi="Arial" w:cs="Arial"/>
          <w:sz w:val="22"/>
          <w:szCs w:val="22"/>
          <w:lang w:val="en-CA"/>
        </w:rPr>
        <w:t>Bridgemans Services Group LP (Bridgemans Crew Management Ltd.)</w:t>
      </w:r>
    </w:p>
    <w:p w14:paraId="11424179" w14:textId="77777777" w:rsidR="00C86BBB" w:rsidRPr="00356FE3" w:rsidRDefault="00C86BBB" w:rsidP="00C86BBB">
      <w:pPr>
        <w:rPr>
          <w:rFonts w:ascii="Arial" w:eastAsia="Helvetica" w:hAnsi="Arial" w:cs="Arial"/>
          <w:sz w:val="22"/>
          <w:szCs w:val="22"/>
          <w:lang w:val="en-CA"/>
        </w:rPr>
      </w:pPr>
      <w:r w:rsidRPr="00356FE3">
        <w:rPr>
          <w:rFonts w:ascii="Arial" w:eastAsia="Helvetica" w:hAnsi="Arial" w:cs="Arial"/>
          <w:sz w:val="22"/>
          <w:szCs w:val="22"/>
          <w:u w:val="single"/>
          <w:lang w:val="en-CA"/>
        </w:rPr>
        <w:t>Business Address</w:t>
      </w:r>
      <w:r w:rsidRPr="00356FE3">
        <w:rPr>
          <w:rFonts w:ascii="Arial" w:eastAsia="Helvetica" w:hAnsi="Arial" w:cs="Arial"/>
          <w:sz w:val="22"/>
          <w:szCs w:val="22"/>
          <w:lang w:val="en-CA"/>
        </w:rPr>
        <w:t>: 2512 Yukon St, Vancouver, BC V5Y 0H2.</w:t>
      </w:r>
    </w:p>
    <w:p w14:paraId="35D67162" w14:textId="68854594" w:rsidR="00C86BBB" w:rsidRPr="00356FE3" w:rsidRDefault="00C86BBB" w:rsidP="00C86BBB">
      <w:pPr>
        <w:rPr>
          <w:rFonts w:ascii="Arial" w:eastAsia="Helvetica" w:hAnsi="Arial" w:cs="Arial"/>
          <w:sz w:val="22"/>
          <w:szCs w:val="22"/>
          <w:lang w:val="en-CA"/>
        </w:rPr>
      </w:pPr>
      <w:r w:rsidRPr="00356FE3">
        <w:rPr>
          <w:rFonts w:ascii="Arial" w:eastAsia="Helvetica" w:hAnsi="Arial" w:cs="Arial"/>
          <w:sz w:val="22"/>
          <w:szCs w:val="22"/>
          <w:u w:val="single"/>
          <w:lang w:val="en-CA"/>
        </w:rPr>
        <w:t>Terms of Employment</w:t>
      </w:r>
      <w:r w:rsidRPr="00356FE3">
        <w:rPr>
          <w:rFonts w:ascii="Arial" w:eastAsia="Helvetica" w:hAnsi="Arial" w:cs="Arial"/>
          <w:sz w:val="22"/>
          <w:szCs w:val="22"/>
          <w:lang w:val="en-CA"/>
        </w:rPr>
        <w:t xml:space="preserve">: </w:t>
      </w:r>
      <w:r w:rsidR="00606291">
        <w:rPr>
          <w:rFonts w:ascii="Arial" w:eastAsia="Helvetica" w:hAnsi="Arial" w:cs="Arial"/>
          <w:sz w:val="22"/>
          <w:szCs w:val="22"/>
          <w:lang w:val="en-CA"/>
        </w:rPr>
        <w:t xml:space="preserve">Rotational schedule </w:t>
      </w:r>
    </w:p>
    <w:p w14:paraId="7EC89FCE" w14:textId="77777777" w:rsidR="00C86BBB" w:rsidRPr="00356FE3" w:rsidRDefault="00C86BBB" w:rsidP="00C86BBB">
      <w:pPr>
        <w:rPr>
          <w:rFonts w:ascii="Arial" w:eastAsia="Helvetica" w:hAnsi="Arial" w:cs="Arial"/>
          <w:sz w:val="22"/>
          <w:szCs w:val="22"/>
          <w:lang w:val="en-CA"/>
        </w:rPr>
      </w:pPr>
      <w:r w:rsidRPr="00356FE3">
        <w:rPr>
          <w:rFonts w:ascii="Arial" w:eastAsia="Helvetica" w:hAnsi="Arial" w:cs="Arial"/>
          <w:sz w:val="22"/>
          <w:szCs w:val="22"/>
          <w:u w:val="single"/>
          <w:lang w:val="en-CA"/>
        </w:rPr>
        <w:t>Language of Work</w:t>
      </w:r>
      <w:r w:rsidRPr="00356FE3">
        <w:rPr>
          <w:rFonts w:ascii="Arial" w:eastAsia="Helvetica" w:hAnsi="Arial" w:cs="Arial"/>
          <w:sz w:val="22"/>
          <w:szCs w:val="22"/>
          <w:lang w:val="en-CA"/>
        </w:rPr>
        <w:t xml:space="preserve">: English </w:t>
      </w:r>
    </w:p>
    <w:p w14:paraId="5AE706DB" w14:textId="77777777" w:rsidR="00BD3B2B" w:rsidRDefault="00C86BBB" w:rsidP="00C86BBB">
      <w:pPr>
        <w:rPr>
          <w:rFonts w:ascii="Arial" w:eastAsia="Helvetica" w:hAnsi="Arial" w:cs="Arial"/>
          <w:sz w:val="22"/>
          <w:szCs w:val="22"/>
          <w:u w:val="single"/>
          <w:lang w:val="en-CA"/>
        </w:rPr>
      </w:pPr>
      <w:r w:rsidRPr="00356FE3">
        <w:rPr>
          <w:rFonts w:ascii="Arial" w:eastAsia="Helvetica" w:hAnsi="Arial" w:cs="Arial"/>
          <w:sz w:val="22"/>
          <w:szCs w:val="22"/>
          <w:u w:val="single"/>
          <w:lang w:val="en-CA"/>
        </w:rPr>
        <w:t>Benefits Package offered</w:t>
      </w:r>
      <w:r w:rsidRPr="00356FE3">
        <w:rPr>
          <w:rFonts w:ascii="Arial" w:eastAsia="Helvetica" w:hAnsi="Arial" w:cs="Arial"/>
          <w:sz w:val="22"/>
          <w:szCs w:val="22"/>
          <w:lang w:val="en-CA"/>
        </w:rPr>
        <w:t xml:space="preserve">: </w:t>
      </w:r>
      <w:r w:rsidR="00BD3B2B" w:rsidRPr="002D6952">
        <w:rPr>
          <w:rFonts w:ascii="Arial" w:eastAsia="Helvetica" w:hAnsi="Arial" w:cs="Arial"/>
          <w:sz w:val="22"/>
          <w:szCs w:val="22"/>
          <w:lang w:val="en-CA"/>
        </w:rPr>
        <w:t xml:space="preserve">Vessel </w:t>
      </w:r>
      <w:r w:rsidR="00BD3B2B">
        <w:rPr>
          <w:rFonts w:ascii="Arial" w:eastAsia="Helvetica" w:hAnsi="Arial" w:cs="Arial"/>
          <w:sz w:val="22"/>
          <w:szCs w:val="22"/>
          <w:lang w:val="en-CA"/>
        </w:rPr>
        <w:t>Protection and Indemnity Insurance</w:t>
      </w:r>
      <w:r w:rsidR="00BD3B2B" w:rsidRPr="00356FE3">
        <w:rPr>
          <w:rFonts w:ascii="Arial" w:eastAsia="Helvetica" w:hAnsi="Arial" w:cs="Arial"/>
          <w:sz w:val="22"/>
          <w:szCs w:val="22"/>
          <w:u w:val="single"/>
          <w:lang w:val="en-CA"/>
        </w:rPr>
        <w:t xml:space="preserve"> </w:t>
      </w:r>
    </w:p>
    <w:p w14:paraId="6D097D19" w14:textId="04CA2B2D" w:rsidR="00C86BBB" w:rsidRPr="00356FE3" w:rsidRDefault="00C86BBB" w:rsidP="00C86BBB">
      <w:pPr>
        <w:rPr>
          <w:rStyle w:val="Hyperlink"/>
          <w:rFonts w:ascii="Arial" w:eastAsia="Helvetica" w:hAnsi="Arial" w:cs="Arial"/>
          <w:color w:val="auto"/>
          <w:sz w:val="22"/>
          <w:szCs w:val="22"/>
          <w:u w:val="none"/>
          <w:lang w:val="en-CA"/>
        </w:rPr>
      </w:pPr>
      <w:r w:rsidRPr="00356FE3">
        <w:rPr>
          <w:rFonts w:ascii="Arial" w:eastAsia="Helvetica" w:hAnsi="Arial" w:cs="Arial"/>
          <w:sz w:val="22"/>
          <w:szCs w:val="22"/>
          <w:u w:val="single"/>
          <w:lang w:val="en-CA"/>
        </w:rPr>
        <w:t>Contact Information</w:t>
      </w:r>
      <w:r w:rsidRPr="00356FE3">
        <w:rPr>
          <w:rFonts w:ascii="Arial" w:eastAsia="Helvetica" w:hAnsi="Arial" w:cs="Arial"/>
          <w:sz w:val="22"/>
          <w:szCs w:val="22"/>
          <w:lang w:val="en-CA"/>
        </w:rPr>
        <w:t xml:space="preserve">: </w:t>
      </w:r>
      <w:hyperlink r:id="rId10" w:history="1">
        <w:r w:rsidRPr="00356FE3">
          <w:rPr>
            <w:rStyle w:val="Hyperlink"/>
            <w:rFonts w:ascii="Arial" w:eastAsia="Helvetica" w:hAnsi="Arial" w:cs="Arial"/>
            <w:color w:val="auto"/>
            <w:sz w:val="22"/>
            <w:szCs w:val="22"/>
            <w:u w:val="none"/>
            <w:lang w:val="en-CA"/>
          </w:rPr>
          <w:t>604-210-5232</w:t>
        </w:r>
      </w:hyperlink>
      <w:r w:rsidRPr="00356FE3">
        <w:rPr>
          <w:rStyle w:val="Hyperlink"/>
          <w:color w:val="auto"/>
          <w:u w:val="none"/>
        </w:rPr>
        <w:t xml:space="preserve">, </w:t>
      </w:r>
      <w:hyperlink r:id="rId11" w:history="1">
        <w:r w:rsidRPr="00356FE3">
          <w:rPr>
            <w:rStyle w:val="Hyperlink"/>
            <w:rFonts w:ascii="Arial" w:eastAsia="Helvetica" w:hAnsi="Arial" w:cs="Arial"/>
            <w:color w:val="auto"/>
            <w:sz w:val="22"/>
            <w:szCs w:val="22"/>
            <w:u w:val="none"/>
            <w:lang w:val="en-CA"/>
          </w:rPr>
          <w:t>careers@brgmans.com</w:t>
        </w:r>
      </w:hyperlink>
    </w:p>
    <w:p w14:paraId="1410C020" w14:textId="77777777" w:rsidR="00961421" w:rsidRPr="00356FE3" w:rsidRDefault="00961421" w:rsidP="00961421">
      <w:pPr>
        <w:rPr>
          <w:rFonts w:ascii="Arial" w:eastAsia="Helvetica" w:hAnsi="Arial" w:cs="Arial"/>
          <w:b/>
          <w:bCs/>
          <w:u w:val="single"/>
        </w:rPr>
      </w:pPr>
    </w:p>
    <w:p w14:paraId="699559E2" w14:textId="6C3C12C2" w:rsidR="00961421" w:rsidRPr="00356FE3" w:rsidRDefault="00961421" w:rsidP="00B858A0">
      <w:pPr>
        <w:rPr>
          <w:rFonts w:ascii="Arial" w:eastAsia="Helvetica" w:hAnsi="Arial" w:cs="Arial"/>
          <w:b/>
          <w:bCs/>
          <w:u w:val="single"/>
        </w:rPr>
      </w:pPr>
      <w:r w:rsidRPr="00356FE3">
        <w:rPr>
          <w:rFonts w:ascii="Arial" w:eastAsia="Helvetica" w:hAnsi="Arial" w:cs="Arial"/>
          <w:b/>
          <w:bCs/>
          <w:u w:val="single"/>
        </w:rPr>
        <w:t>The Company</w:t>
      </w:r>
    </w:p>
    <w:p w14:paraId="7A9B1070" w14:textId="77777777" w:rsidR="00B858A0" w:rsidRPr="00356FE3" w:rsidRDefault="00B858A0" w:rsidP="00B858A0">
      <w:pPr>
        <w:rPr>
          <w:rFonts w:ascii="Arial" w:eastAsia="Helvetica" w:hAnsi="Arial" w:cs="Arial"/>
          <w:b/>
          <w:bCs/>
          <w:u w:val="single"/>
        </w:rPr>
      </w:pPr>
    </w:p>
    <w:p w14:paraId="21A63388" w14:textId="5FEBF964" w:rsidR="00961421" w:rsidRPr="00356FE3" w:rsidRDefault="00093A24" w:rsidP="00961421">
      <w:pPr>
        <w:rPr>
          <w:rFonts w:ascii="Arial" w:eastAsia="Helvetica" w:hAnsi="Arial" w:cs="Arial"/>
          <w:sz w:val="22"/>
          <w:szCs w:val="22"/>
          <w:lang w:val="en-CA" w:eastAsia="en-CA"/>
        </w:rPr>
      </w:pPr>
      <w:bookmarkStart w:id="2" w:name="_Hlk125976199"/>
      <w:r w:rsidRPr="00093A24">
        <w:rPr>
          <w:rFonts w:ascii="Arial" w:eastAsia="Helvetica" w:hAnsi="Arial" w:cs="Arial"/>
          <w:sz w:val="22"/>
          <w:szCs w:val="22"/>
          <w:lang w:val="en-CA"/>
        </w:rPr>
        <w:t>Bridgemans Services Group LP (Bridgemans Crew Management Ltd.)</w:t>
      </w:r>
      <w:r>
        <w:rPr>
          <w:rFonts w:ascii="Arial" w:eastAsia="Helvetica" w:hAnsi="Arial" w:cs="Arial"/>
          <w:sz w:val="22"/>
          <w:szCs w:val="22"/>
          <w:lang w:val="en-CA"/>
        </w:rPr>
        <w:t xml:space="preserve"> </w:t>
      </w:r>
      <w:r w:rsidR="00961421" w:rsidRPr="00356FE3">
        <w:rPr>
          <w:rFonts w:ascii="Arial" w:eastAsia="Helvetica" w:hAnsi="Arial" w:cs="Arial"/>
          <w:sz w:val="22"/>
          <w:szCs w:val="22"/>
          <w:lang w:val="en-CA" w:eastAsia="en-CA"/>
        </w:rPr>
        <w:t>is a global provider of workforce floatels and marine services. BSG customizes services to the exact needs and locations of clients, ensuring solutions meet precise specifications, including logistics, crew transfers, housekeeping, catering, and the fulfillment of all HSE requirements. </w:t>
      </w:r>
    </w:p>
    <w:bookmarkEnd w:id="2"/>
    <w:p w14:paraId="0013A8A0" w14:textId="77777777" w:rsidR="00961421" w:rsidRPr="00356FE3" w:rsidRDefault="00961421" w:rsidP="00961421">
      <w:pPr>
        <w:rPr>
          <w:rFonts w:ascii="Arial" w:eastAsia="Helvetica" w:hAnsi="Arial" w:cs="Arial"/>
          <w:b/>
          <w:bCs/>
          <w:u w:val="single"/>
        </w:rPr>
      </w:pPr>
    </w:p>
    <w:p w14:paraId="0D38A8CB" w14:textId="77777777" w:rsidR="00961421" w:rsidRPr="00356FE3" w:rsidRDefault="00961421" w:rsidP="00961421">
      <w:r w:rsidRPr="00356FE3">
        <w:rPr>
          <w:rFonts w:ascii="Arial" w:eastAsia="Helvetica" w:hAnsi="Arial" w:cs="Arial"/>
          <w:b/>
          <w:bCs/>
          <w:u w:val="single"/>
        </w:rPr>
        <w:t>The Opportunity</w:t>
      </w:r>
      <w:r w:rsidRPr="00356FE3">
        <w:t xml:space="preserve"> </w:t>
      </w:r>
    </w:p>
    <w:p w14:paraId="11B8B0EC" w14:textId="77777777" w:rsidR="00D81DDE" w:rsidRPr="00356FE3" w:rsidRDefault="00D81DDE" w:rsidP="00961421"/>
    <w:p w14:paraId="51B01CBC" w14:textId="3FF7C2DC" w:rsidR="00961421" w:rsidRPr="002E3166" w:rsidRDefault="002E3166" w:rsidP="002E3166">
      <w:pPr>
        <w:pStyle w:val="BodyText"/>
        <w:rPr>
          <w:rFonts w:ascii="Arial" w:eastAsia="Helvetica" w:hAnsi="Arial" w:cs="Arial"/>
          <w:lang w:val="en-CA" w:eastAsia="en-CA"/>
        </w:rPr>
      </w:pPr>
      <w:r w:rsidRPr="002E3166">
        <w:rPr>
          <w:rFonts w:ascii="Arial" w:eastAsia="Helvetica" w:hAnsi="Arial" w:cs="Arial"/>
          <w:lang w:val="en-CA" w:eastAsia="en-CA"/>
        </w:rPr>
        <w:t xml:space="preserve">The </w:t>
      </w:r>
      <w:r w:rsidR="00307BCA">
        <w:rPr>
          <w:rFonts w:ascii="Arial" w:eastAsia="Helvetica" w:hAnsi="Arial" w:cs="Arial"/>
          <w:lang w:val="en-CA" w:eastAsia="en-CA"/>
        </w:rPr>
        <w:t>AB</w:t>
      </w:r>
      <w:r w:rsidRPr="002E3166">
        <w:rPr>
          <w:rFonts w:ascii="Arial" w:eastAsia="Helvetica" w:hAnsi="Arial" w:cs="Arial"/>
          <w:lang w:val="en-CA" w:eastAsia="en-CA"/>
        </w:rPr>
        <w:t xml:space="preserve"> is an essential role responsible for supporting the overall operations and maintenance of </w:t>
      </w:r>
      <w:r>
        <w:rPr>
          <w:rFonts w:ascii="Arial" w:eastAsia="Helvetica" w:hAnsi="Arial" w:cs="Arial"/>
          <w:lang w:val="en-CA" w:eastAsia="en-CA"/>
        </w:rPr>
        <w:t>the</w:t>
      </w:r>
      <w:r w:rsidRPr="002E3166">
        <w:rPr>
          <w:rFonts w:ascii="Arial" w:eastAsia="Helvetica" w:hAnsi="Arial" w:cs="Arial"/>
          <w:lang w:val="en-CA" w:eastAsia="en-CA"/>
        </w:rPr>
        <w:t xml:space="preserve"> floatel alongside in Canada. Working under the supervision of deck officers, the </w:t>
      </w:r>
      <w:r w:rsidR="00307BCA">
        <w:rPr>
          <w:rFonts w:ascii="Arial" w:eastAsia="Helvetica" w:hAnsi="Arial" w:cs="Arial"/>
          <w:lang w:val="en-CA" w:eastAsia="en-CA"/>
        </w:rPr>
        <w:t>AB</w:t>
      </w:r>
      <w:r w:rsidRPr="002E3166">
        <w:rPr>
          <w:rFonts w:ascii="Arial" w:eastAsia="Helvetica" w:hAnsi="Arial" w:cs="Arial"/>
          <w:lang w:val="en-CA" w:eastAsia="en-CA"/>
        </w:rPr>
        <w:t xml:space="preserve"> assists in various deck and general duties to ensure the safe and efficient functioning of the floatel and provide a comfortable experience for guests.</w:t>
      </w:r>
    </w:p>
    <w:p w14:paraId="6C4B2723" w14:textId="77777777" w:rsidR="00961421" w:rsidRPr="00356FE3" w:rsidRDefault="00961421" w:rsidP="00961421">
      <w:pPr>
        <w:rPr>
          <w:rFonts w:eastAsia="Times New Roman"/>
          <w:b/>
          <w:spacing w:val="-1"/>
          <w:sz w:val="22"/>
        </w:rPr>
      </w:pPr>
    </w:p>
    <w:p w14:paraId="1A296559" w14:textId="77777777" w:rsidR="00961421" w:rsidRPr="00356FE3" w:rsidRDefault="00961421" w:rsidP="00961421">
      <w:pPr>
        <w:rPr>
          <w:rFonts w:ascii="Arial" w:eastAsia="Helvetica" w:hAnsi="Arial" w:cs="Arial"/>
          <w:b/>
          <w:bCs/>
          <w:u w:val="single"/>
        </w:rPr>
      </w:pPr>
      <w:r w:rsidRPr="00356FE3">
        <w:rPr>
          <w:rFonts w:ascii="Arial" w:eastAsia="Helvetica" w:hAnsi="Arial" w:cs="Arial"/>
          <w:b/>
          <w:bCs/>
          <w:u w:val="single"/>
        </w:rPr>
        <w:t>Key Responsibilities</w:t>
      </w:r>
    </w:p>
    <w:p w14:paraId="4121D615" w14:textId="77777777" w:rsidR="00961421" w:rsidRPr="00356FE3" w:rsidRDefault="00961421" w:rsidP="00961421">
      <w:pPr>
        <w:rPr>
          <w:rFonts w:ascii="Arial" w:eastAsia="Helvetica" w:hAnsi="Arial" w:cs="Arial"/>
          <w:sz w:val="22"/>
          <w:szCs w:val="22"/>
          <w:lang w:val="en-CA" w:eastAsia="en-CA"/>
        </w:rPr>
      </w:pPr>
    </w:p>
    <w:p w14:paraId="17CA9C9B" w14:textId="654A3558" w:rsidR="00961421" w:rsidRDefault="00961421" w:rsidP="00961421">
      <w:pPr>
        <w:rPr>
          <w:rFonts w:ascii="Arial" w:eastAsia="Helvetica" w:hAnsi="Arial" w:cs="Arial"/>
          <w:sz w:val="22"/>
          <w:szCs w:val="22"/>
          <w:lang w:val="en-CA" w:eastAsia="en-CA"/>
        </w:rPr>
      </w:pPr>
      <w:r w:rsidRPr="00356FE3">
        <w:rPr>
          <w:rFonts w:ascii="Arial" w:eastAsia="Helvetica" w:hAnsi="Arial" w:cs="Arial"/>
          <w:sz w:val="22"/>
          <w:szCs w:val="22"/>
          <w:lang w:val="en-CA" w:eastAsia="en-CA"/>
        </w:rPr>
        <w:t>Responsibilities and essential job functions include, but are not limited to, the following:</w:t>
      </w:r>
    </w:p>
    <w:p w14:paraId="2EEB1B63" w14:textId="77777777" w:rsidR="00B42797" w:rsidRPr="00356FE3" w:rsidRDefault="00B42797" w:rsidP="00961421">
      <w:pPr>
        <w:rPr>
          <w:rFonts w:ascii="Arial" w:eastAsia="Helvetica" w:hAnsi="Arial" w:cs="Arial"/>
          <w:sz w:val="22"/>
          <w:szCs w:val="22"/>
          <w:lang w:val="en-CA" w:eastAsia="en-CA"/>
        </w:rPr>
      </w:pPr>
    </w:p>
    <w:p w14:paraId="435A0A38" w14:textId="77777777" w:rsidR="00B37970" w:rsidRPr="00B37970" w:rsidRDefault="00B37970" w:rsidP="00B37970">
      <w:pPr>
        <w:rPr>
          <w:rFonts w:ascii="Arial" w:hAnsi="Arial" w:cs="Arial"/>
          <w:sz w:val="22"/>
          <w:szCs w:val="22"/>
        </w:rPr>
      </w:pPr>
      <w:r w:rsidRPr="00B37970">
        <w:rPr>
          <w:rFonts w:ascii="Arial" w:hAnsi="Arial" w:cs="Arial"/>
          <w:sz w:val="22"/>
          <w:szCs w:val="22"/>
        </w:rPr>
        <w:t>Deck Operations:</w:t>
      </w:r>
    </w:p>
    <w:p w14:paraId="7046CF3F"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Assist in deck operations, including mooring, berthing, and securing the floatel alongside the dock.</w:t>
      </w:r>
    </w:p>
    <w:p w14:paraId="678999F9"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Handle lines and assist in the safe transfer of guests, crew, and supplies to and from the floatel.</w:t>
      </w:r>
    </w:p>
    <w:p w14:paraId="24E4C97D"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Participate in the maintenance and repair of deck equipment, such as lifeboats, winches, and gangways.</w:t>
      </w:r>
    </w:p>
    <w:p w14:paraId="781286B1"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Maintain cleanliness and orderliness of the deck area.</w:t>
      </w:r>
    </w:p>
    <w:p w14:paraId="79C61CAC" w14:textId="77777777" w:rsidR="00B37970" w:rsidRPr="00B37970" w:rsidRDefault="00B37970" w:rsidP="00B37970">
      <w:pPr>
        <w:rPr>
          <w:rFonts w:ascii="Arial" w:hAnsi="Arial" w:cs="Arial"/>
          <w:sz w:val="22"/>
          <w:szCs w:val="22"/>
        </w:rPr>
      </w:pPr>
      <w:r w:rsidRPr="00B37970">
        <w:rPr>
          <w:rFonts w:ascii="Arial" w:hAnsi="Arial" w:cs="Arial"/>
          <w:sz w:val="22"/>
          <w:szCs w:val="22"/>
        </w:rPr>
        <w:t>Safety and Emergency Preparedness:</w:t>
      </w:r>
    </w:p>
    <w:p w14:paraId="4046F3BC"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Follow and enforce safety protocols and regulations on the floatel.</w:t>
      </w:r>
    </w:p>
    <w:p w14:paraId="7D0159DF"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Participate in safety drills and training sessions to ensure preparedness for emergencies.</w:t>
      </w:r>
    </w:p>
    <w:p w14:paraId="37E1B367"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Inspect and maintain safety equipment, such as life rafts, life jackets, and firefighting equipment.</w:t>
      </w:r>
    </w:p>
    <w:p w14:paraId="68AC45C4"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Assist in implementing and monitoring safety measures and procedures.</w:t>
      </w:r>
    </w:p>
    <w:p w14:paraId="33FD57C1" w14:textId="77777777" w:rsidR="00B37970" w:rsidRPr="00B37970" w:rsidRDefault="00B37970" w:rsidP="00B37970">
      <w:pPr>
        <w:rPr>
          <w:rFonts w:ascii="Arial" w:hAnsi="Arial" w:cs="Arial"/>
          <w:sz w:val="22"/>
          <w:szCs w:val="22"/>
        </w:rPr>
      </w:pPr>
      <w:r w:rsidRPr="00B37970">
        <w:rPr>
          <w:rFonts w:ascii="Arial" w:hAnsi="Arial" w:cs="Arial"/>
          <w:sz w:val="22"/>
          <w:szCs w:val="22"/>
        </w:rPr>
        <w:lastRenderedPageBreak/>
        <w:t>Guest Services:</w:t>
      </w:r>
    </w:p>
    <w:p w14:paraId="191C6201"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Provide assistance and support to guests during embarkation, disembarkation, and throughout their stay.</w:t>
      </w:r>
    </w:p>
    <w:p w14:paraId="70E88080"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Assist with luggage handling and ensuring guest comfort and safety during transfers.</w:t>
      </w:r>
    </w:p>
    <w:p w14:paraId="22969AEC"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Respond to guest inquiries, requests, and concerns in a prompt and courteous manner.</w:t>
      </w:r>
    </w:p>
    <w:p w14:paraId="06C22349"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Collaborate with other departments to ensure guest satisfaction and resolve any issues.</w:t>
      </w:r>
    </w:p>
    <w:p w14:paraId="60D048F0" w14:textId="77777777" w:rsidR="00B37970" w:rsidRPr="00B37970" w:rsidRDefault="00B37970" w:rsidP="00B37970">
      <w:pPr>
        <w:rPr>
          <w:rFonts w:ascii="Arial" w:hAnsi="Arial" w:cs="Arial"/>
          <w:sz w:val="22"/>
          <w:szCs w:val="22"/>
        </w:rPr>
      </w:pPr>
      <w:r w:rsidRPr="00B37970">
        <w:rPr>
          <w:rFonts w:ascii="Arial" w:hAnsi="Arial" w:cs="Arial"/>
          <w:sz w:val="22"/>
          <w:szCs w:val="22"/>
        </w:rPr>
        <w:t>Maintenance and General Duties:</w:t>
      </w:r>
    </w:p>
    <w:p w14:paraId="318AF97A"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Assist in the maintenance and repair of the floatel's exterior and interior areas.</w:t>
      </w:r>
    </w:p>
    <w:p w14:paraId="3B919270"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Participate in the cleaning and upkeep of public areas, cabins, and common spaces.</w:t>
      </w:r>
    </w:p>
    <w:p w14:paraId="5AABB9B6"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Perform general maintenance tasks, such as painting, cleaning, and minor repairs.</w:t>
      </w:r>
    </w:p>
    <w:p w14:paraId="090071F5"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Ensure the availability and proper functioning of deck equipment, tools, and supplies.</w:t>
      </w:r>
    </w:p>
    <w:p w14:paraId="71207AA0" w14:textId="77777777" w:rsidR="00B37970" w:rsidRPr="00B37970" w:rsidRDefault="00B37970" w:rsidP="00B37970">
      <w:pPr>
        <w:rPr>
          <w:rFonts w:ascii="Arial" w:hAnsi="Arial" w:cs="Arial"/>
          <w:sz w:val="22"/>
          <w:szCs w:val="22"/>
        </w:rPr>
      </w:pPr>
      <w:r w:rsidRPr="00B37970">
        <w:rPr>
          <w:rFonts w:ascii="Arial" w:hAnsi="Arial" w:cs="Arial"/>
          <w:sz w:val="22"/>
          <w:szCs w:val="22"/>
        </w:rPr>
        <w:t>Documentation and Reporting:</w:t>
      </w:r>
    </w:p>
    <w:p w14:paraId="060D35ED"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Maintain accurate logs, records, and reports related to deck operations and safety.</w:t>
      </w:r>
    </w:p>
    <w:p w14:paraId="43DA8ADB"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Assist in documenting maintenance activities, safety drills, and incidents.</w:t>
      </w:r>
    </w:p>
    <w:p w14:paraId="320DD185" w14:textId="77777777" w:rsidR="00B37970" w:rsidRPr="00B37970" w:rsidRDefault="00B37970" w:rsidP="00B37970">
      <w:pPr>
        <w:numPr>
          <w:ilvl w:val="0"/>
          <w:numId w:val="1"/>
        </w:numPr>
        <w:tabs>
          <w:tab w:val="num" w:pos="720"/>
        </w:tabs>
        <w:ind w:left="720"/>
        <w:rPr>
          <w:rFonts w:ascii="Arial" w:hAnsi="Arial" w:cs="Arial"/>
          <w:sz w:val="22"/>
          <w:szCs w:val="22"/>
        </w:rPr>
      </w:pPr>
      <w:r w:rsidRPr="00B37970">
        <w:rPr>
          <w:rFonts w:ascii="Arial" w:hAnsi="Arial" w:cs="Arial"/>
          <w:sz w:val="22"/>
          <w:szCs w:val="22"/>
        </w:rPr>
        <w:t>Report any safety hazards, equipment malfunctions, or deficiencies to the appropriate authorities.</w:t>
      </w:r>
    </w:p>
    <w:p w14:paraId="3B9A9C9D" w14:textId="70BAA842" w:rsidR="009735B6" w:rsidRPr="00697467" w:rsidRDefault="00B37970" w:rsidP="00961421">
      <w:pPr>
        <w:numPr>
          <w:ilvl w:val="0"/>
          <w:numId w:val="1"/>
        </w:numPr>
        <w:tabs>
          <w:tab w:val="num" w:pos="720"/>
        </w:tabs>
        <w:ind w:left="720"/>
        <w:rPr>
          <w:rFonts w:ascii="Arial" w:hAnsi="Arial" w:cs="Arial"/>
          <w:sz w:val="22"/>
          <w:szCs w:val="22"/>
        </w:rPr>
      </w:pPr>
      <w:r w:rsidRPr="00B37970">
        <w:rPr>
          <w:rFonts w:ascii="Arial" w:hAnsi="Arial" w:cs="Arial"/>
          <w:sz w:val="22"/>
          <w:szCs w:val="22"/>
        </w:rPr>
        <w:t>Follow established reporting procedures for incidents, accidents, and near misses.</w:t>
      </w:r>
    </w:p>
    <w:p w14:paraId="318C5230" w14:textId="77777777" w:rsidR="009735B6" w:rsidRPr="00356FE3" w:rsidRDefault="009735B6" w:rsidP="00961421">
      <w:pPr>
        <w:rPr>
          <w:rFonts w:ascii="Arial" w:eastAsia="Helvetica" w:hAnsi="Arial" w:cs="Arial"/>
          <w:b/>
          <w:bCs/>
          <w:u w:val="single"/>
        </w:rPr>
      </w:pPr>
    </w:p>
    <w:p w14:paraId="488B66F8" w14:textId="357701C9" w:rsidR="00961421" w:rsidRPr="00356FE3" w:rsidRDefault="00961421" w:rsidP="00961421">
      <w:pPr>
        <w:rPr>
          <w:rFonts w:ascii="Arial" w:eastAsia="Helvetica" w:hAnsi="Arial" w:cs="Arial"/>
          <w:b/>
          <w:bCs/>
          <w:u w:val="single"/>
        </w:rPr>
      </w:pPr>
      <w:r w:rsidRPr="00356FE3">
        <w:rPr>
          <w:rFonts w:ascii="Arial" w:eastAsia="Helvetica" w:hAnsi="Arial" w:cs="Arial"/>
          <w:b/>
          <w:bCs/>
          <w:u w:val="single"/>
        </w:rPr>
        <w:t>Qualifications</w:t>
      </w:r>
    </w:p>
    <w:p w14:paraId="50BD3BA5" w14:textId="7EF18633" w:rsidR="005026D1" w:rsidRPr="005026D1" w:rsidRDefault="005026D1" w:rsidP="00047D41">
      <w:pPr>
        <w:textAlignment w:val="baseline"/>
        <w:rPr>
          <w:rFonts w:ascii="Arial" w:hAnsi="Arial" w:cs="Arial"/>
          <w:sz w:val="22"/>
          <w:szCs w:val="22"/>
        </w:rPr>
      </w:pPr>
    </w:p>
    <w:p w14:paraId="65FFE4B7" w14:textId="02CCC8B8" w:rsidR="00063D99" w:rsidRDefault="00063D99" w:rsidP="009241D9">
      <w:pPr>
        <w:numPr>
          <w:ilvl w:val="0"/>
          <w:numId w:val="1"/>
        </w:numPr>
        <w:tabs>
          <w:tab w:val="num" w:pos="720"/>
        </w:tabs>
        <w:ind w:left="720"/>
        <w:rPr>
          <w:rFonts w:ascii="Arial" w:hAnsi="Arial" w:cs="Arial"/>
          <w:sz w:val="22"/>
          <w:szCs w:val="22"/>
        </w:rPr>
      </w:pPr>
      <w:r>
        <w:rPr>
          <w:rFonts w:ascii="Arial" w:hAnsi="Arial" w:cs="Arial"/>
          <w:sz w:val="22"/>
          <w:szCs w:val="22"/>
        </w:rPr>
        <w:t>1-2 years of p</w:t>
      </w:r>
      <w:r w:rsidRPr="00063D99">
        <w:rPr>
          <w:rFonts w:ascii="Arial" w:hAnsi="Arial" w:cs="Arial"/>
          <w:sz w:val="22"/>
          <w:szCs w:val="22"/>
        </w:rPr>
        <w:t>revious experience as a</w:t>
      </w:r>
      <w:r>
        <w:rPr>
          <w:rFonts w:ascii="Arial" w:hAnsi="Arial" w:cs="Arial"/>
          <w:sz w:val="22"/>
          <w:szCs w:val="22"/>
        </w:rPr>
        <w:t>n AB</w:t>
      </w:r>
      <w:r w:rsidRPr="00063D99">
        <w:rPr>
          <w:rFonts w:ascii="Arial" w:hAnsi="Arial" w:cs="Arial"/>
          <w:sz w:val="22"/>
          <w:szCs w:val="22"/>
        </w:rPr>
        <w:t xml:space="preserve"> or in a similar role within the maritime industry, preferably onboard a </w:t>
      </w:r>
      <w:r>
        <w:rPr>
          <w:rFonts w:ascii="Arial" w:hAnsi="Arial" w:cs="Arial"/>
          <w:sz w:val="22"/>
          <w:szCs w:val="22"/>
        </w:rPr>
        <w:t>R</w:t>
      </w:r>
      <w:r w:rsidR="00074530">
        <w:rPr>
          <w:rFonts w:ascii="Arial" w:hAnsi="Arial" w:cs="Arial"/>
          <w:sz w:val="22"/>
          <w:szCs w:val="22"/>
        </w:rPr>
        <w:t xml:space="preserve">O-RO, </w:t>
      </w:r>
      <w:r w:rsidRPr="00063D99">
        <w:rPr>
          <w:rFonts w:ascii="Arial" w:hAnsi="Arial" w:cs="Arial"/>
          <w:sz w:val="22"/>
          <w:szCs w:val="22"/>
        </w:rPr>
        <w:t xml:space="preserve">cruise ship or other </w:t>
      </w:r>
      <w:r>
        <w:rPr>
          <w:rFonts w:ascii="Arial" w:hAnsi="Arial" w:cs="Arial"/>
          <w:sz w:val="22"/>
          <w:szCs w:val="22"/>
        </w:rPr>
        <w:t xml:space="preserve">passenger </w:t>
      </w:r>
      <w:r w:rsidRPr="00063D99">
        <w:rPr>
          <w:rFonts w:ascii="Arial" w:hAnsi="Arial" w:cs="Arial"/>
          <w:sz w:val="22"/>
          <w:szCs w:val="22"/>
        </w:rPr>
        <w:t>vessels</w:t>
      </w:r>
    </w:p>
    <w:p w14:paraId="45AE5B00" w14:textId="09ADA782" w:rsidR="00961421" w:rsidRDefault="009241D9" w:rsidP="009241D9">
      <w:pPr>
        <w:numPr>
          <w:ilvl w:val="0"/>
          <w:numId w:val="1"/>
        </w:numPr>
        <w:tabs>
          <w:tab w:val="num" w:pos="720"/>
        </w:tabs>
        <w:ind w:left="720"/>
        <w:rPr>
          <w:rFonts w:ascii="Arial" w:hAnsi="Arial" w:cs="Arial"/>
          <w:sz w:val="22"/>
          <w:szCs w:val="22"/>
        </w:rPr>
      </w:pPr>
      <w:r w:rsidRPr="009241D9">
        <w:rPr>
          <w:rFonts w:ascii="Arial" w:hAnsi="Arial" w:cs="Arial"/>
          <w:sz w:val="22"/>
          <w:szCs w:val="22"/>
        </w:rPr>
        <w:t xml:space="preserve">STCW Reg. II/4 rating forming part of a navigational watch or STCW Reg. II/5 rating as able seafarer deck </w:t>
      </w:r>
      <w:r w:rsidR="00961421" w:rsidRPr="009241D9">
        <w:rPr>
          <w:rFonts w:ascii="Arial" w:hAnsi="Arial" w:cs="Arial"/>
          <w:sz w:val="22"/>
          <w:szCs w:val="22"/>
        </w:rPr>
        <w:t>Valid Seafarers Medical certificate</w:t>
      </w:r>
    </w:p>
    <w:p w14:paraId="06804015" w14:textId="51E40803" w:rsidR="009241D9" w:rsidRDefault="008C61DB" w:rsidP="009241D9">
      <w:pPr>
        <w:numPr>
          <w:ilvl w:val="0"/>
          <w:numId w:val="1"/>
        </w:numPr>
        <w:tabs>
          <w:tab w:val="num" w:pos="720"/>
        </w:tabs>
        <w:ind w:left="720"/>
        <w:rPr>
          <w:rFonts w:ascii="Arial" w:hAnsi="Arial" w:cs="Arial"/>
          <w:sz w:val="22"/>
          <w:szCs w:val="22"/>
        </w:rPr>
      </w:pPr>
      <w:r w:rsidRPr="008C61DB">
        <w:rPr>
          <w:rFonts w:ascii="Arial" w:hAnsi="Arial" w:cs="Arial"/>
          <w:sz w:val="22"/>
          <w:szCs w:val="22"/>
        </w:rPr>
        <w:t>STCW Reg. VI/1 safety familiarization, basic training and instruction for all seafarers</w:t>
      </w:r>
    </w:p>
    <w:p w14:paraId="06C39A30" w14:textId="23374AA7" w:rsidR="008C61DB" w:rsidRDefault="008C61DB" w:rsidP="009241D9">
      <w:pPr>
        <w:numPr>
          <w:ilvl w:val="0"/>
          <w:numId w:val="1"/>
        </w:numPr>
        <w:tabs>
          <w:tab w:val="num" w:pos="720"/>
        </w:tabs>
        <w:ind w:left="720"/>
        <w:rPr>
          <w:rFonts w:ascii="Arial" w:hAnsi="Arial" w:cs="Arial"/>
          <w:sz w:val="22"/>
          <w:szCs w:val="22"/>
        </w:rPr>
      </w:pPr>
      <w:r w:rsidRPr="008C61DB">
        <w:rPr>
          <w:rFonts w:ascii="Arial" w:hAnsi="Arial" w:cs="Arial"/>
          <w:sz w:val="22"/>
          <w:szCs w:val="22"/>
        </w:rPr>
        <w:t>STCW Reg. VI/2</w:t>
      </w:r>
      <w:r>
        <w:rPr>
          <w:rFonts w:ascii="Arial" w:hAnsi="Arial" w:cs="Arial"/>
          <w:sz w:val="22"/>
          <w:szCs w:val="22"/>
        </w:rPr>
        <w:t xml:space="preserve">, </w:t>
      </w:r>
      <w:r w:rsidR="00395B5C" w:rsidRPr="00395B5C">
        <w:rPr>
          <w:rFonts w:ascii="Arial" w:hAnsi="Arial" w:cs="Arial"/>
          <w:sz w:val="22"/>
          <w:szCs w:val="22"/>
        </w:rPr>
        <w:t>competence in survival craft and rescue boats other than fast rescue boats</w:t>
      </w:r>
    </w:p>
    <w:p w14:paraId="3FCFC4B7" w14:textId="290A4674" w:rsidR="00395B5C" w:rsidRDefault="00395B5C" w:rsidP="009241D9">
      <w:pPr>
        <w:numPr>
          <w:ilvl w:val="0"/>
          <w:numId w:val="1"/>
        </w:numPr>
        <w:tabs>
          <w:tab w:val="num" w:pos="720"/>
        </w:tabs>
        <w:ind w:left="720"/>
        <w:rPr>
          <w:rFonts w:ascii="Arial" w:hAnsi="Arial" w:cs="Arial"/>
          <w:sz w:val="22"/>
          <w:szCs w:val="22"/>
        </w:rPr>
      </w:pPr>
      <w:r w:rsidRPr="00395B5C">
        <w:rPr>
          <w:rFonts w:ascii="Arial" w:hAnsi="Arial" w:cs="Arial"/>
          <w:sz w:val="22"/>
          <w:szCs w:val="22"/>
        </w:rPr>
        <w:t>STCW Reg. VI/6 security-related training and instruction for all seafarers</w:t>
      </w:r>
    </w:p>
    <w:p w14:paraId="7719DD1B" w14:textId="4E8972A6" w:rsidR="00395B5C" w:rsidRDefault="00395B5C" w:rsidP="009241D9">
      <w:pPr>
        <w:numPr>
          <w:ilvl w:val="0"/>
          <w:numId w:val="1"/>
        </w:numPr>
        <w:tabs>
          <w:tab w:val="num" w:pos="720"/>
        </w:tabs>
        <w:ind w:left="720"/>
        <w:rPr>
          <w:rFonts w:ascii="Arial" w:hAnsi="Arial" w:cs="Arial"/>
          <w:sz w:val="22"/>
          <w:szCs w:val="22"/>
        </w:rPr>
      </w:pPr>
      <w:r w:rsidRPr="00395B5C">
        <w:rPr>
          <w:rFonts w:ascii="Arial" w:hAnsi="Arial" w:cs="Arial"/>
          <w:sz w:val="22"/>
          <w:szCs w:val="22"/>
        </w:rPr>
        <w:t>STCW Crowd management training</w:t>
      </w:r>
    </w:p>
    <w:p w14:paraId="411E80A2" w14:textId="6B1AAF41" w:rsidR="00395B5C" w:rsidRDefault="00AB1203" w:rsidP="009241D9">
      <w:pPr>
        <w:numPr>
          <w:ilvl w:val="0"/>
          <w:numId w:val="1"/>
        </w:numPr>
        <w:tabs>
          <w:tab w:val="num" w:pos="720"/>
        </w:tabs>
        <w:ind w:left="720"/>
        <w:rPr>
          <w:rFonts w:ascii="Arial" w:hAnsi="Arial" w:cs="Arial"/>
          <w:sz w:val="22"/>
          <w:szCs w:val="22"/>
        </w:rPr>
      </w:pPr>
      <w:r w:rsidRPr="00AB1203">
        <w:rPr>
          <w:rFonts w:ascii="Arial" w:hAnsi="Arial" w:cs="Arial"/>
          <w:sz w:val="22"/>
          <w:szCs w:val="22"/>
        </w:rPr>
        <w:t>Forklift driver training</w:t>
      </w:r>
    </w:p>
    <w:p w14:paraId="03EF941A" w14:textId="2FA648DC" w:rsidR="007A0796" w:rsidRPr="007A0796" w:rsidRDefault="007A0796" w:rsidP="007A0796">
      <w:pPr>
        <w:numPr>
          <w:ilvl w:val="0"/>
          <w:numId w:val="1"/>
        </w:numPr>
        <w:tabs>
          <w:tab w:val="num" w:pos="720"/>
        </w:tabs>
        <w:ind w:left="720"/>
        <w:textAlignment w:val="baseline"/>
        <w:rPr>
          <w:rFonts w:ascii="Arial" w:hAnsi="Arial" w:cs="Arial"/>
          <w:bCs/>
          <w:sz w:val="22"/>
          <w:szCs w:val="22"/>
        </w:rPr>
      </w:pPr>
      <w:r w:rsidRPr="00356FE3">
        <w:rPr>
          <w:rFonts w:ascii="Arial" w:hAnsi="Arial" w:cs="Arial"/>
          <w:sz w:val="22"/>
          <w:szCs w:val="22"/>
        </w:rPr>
        <w:t>Excellent comprehension and command of the English language; (written &amp; verbal)</w:t>
      </w:r>
    </w:p>
    <w:p w14:paraId="0834FFE7" w14:textId="691C71A8" w:rsidR="00961421" w:rsidRPr="00356FE3" w:rsidRDefault="00961421" w:rsidP="00961421">
      <w:pPr>
        <w:numPr>
          <w:ilvl w:val="0"/>
          <w:numId w:val="1"/>
        </w:numPr>
        <w:tabs>
          <w:tab w:val="num" w:pos="720"/>
        </w:tabs>
        <w:ind w:left="720"/>
        <w:textAlignment w:val="baseline"/>
        <w:rPr>
          <w:rFonts w:ascii="Arial" w:hAnsi="Arial" w:cs="Arial"/>
          <w:bCs/>
          <w:sz w:val="22"/>
          <w:szCs w:val="22"/>
        </w:rPr>
      </w:pPr>
      <w:r w:rsidRPr="00356FE3">
        <w:rPr>
          <w:rFonts w:ascii="Arial" w:hAnsi="Arial" w:cs="Arial"/>
          <w:sz w:val="22"/>
          <w:szCs w:val="22"/>
        </w:rPr>
        <w:t>Ability to clear a drug and alcohol test prior to hiring and potential random tests throughout employment with prior notice</w:t>
      </w:r>
    </w:p>
    <w:p w14:paraId="0FACB33A" w14:textId="77777777" w:rsidR="00961421" w:rsidRPr="00356FE3" w:rsidRDefault="00961421" w:rsidP="00961421">
      <w:pPr>
        <w:textAlignment w:val="baseline"/>
        <w:rPr>
          <w:rFonts w:ascii="Arial" w:hAnsi="Arial" w:cs="Arial"/>
          <w:bCs/>
          <w:sz w:val="22"/>
          <w:szCs w:val="22"/>
          <w:highlight w:val="yellow"/>
        </w:rPr>
      </w:pPr>
    </w:p>
    <w:p w14:paraId="6F646600" w14:textId="77777777" w:rsidR="00961421" w:rsidRPr="00356FE3" w:rsidRDefault="00961421" w:rsidP="00961421">
      <w:pPr>
        <w:rPr>
          <w:rFonts w:ascii="Arial" w:eastAsia="Helvetica" w:hAnsi="Arial" w:cs="Arial"/>
          <w:b/>
          <w:bCs/>
          <w:u w:val="single"/>
        </w:rPr>
      </w:pPr>
      <w:bookmarkStart w:id="3" w:name="OLE_LINK3"/>
      <w:bookmarkStart w:id="4" w:name="OLE_LINK4"/>
      <w:r w:rsidRPr="00356FE3">
        <w:rPr>
          <w:rFonts w:ascii="Arial" w:eastAsia="Helvetica" w:hAnsi="Arial" w:cs="Arial"/>
          <w:b/>
          <w:bCs/>
          <w:u w:val="single"/>
        </w:rPr>
        <w:t>Working Conditions</w:t>
      </w:r>
    </w:p>
    <w:p w14:paraId="79A9F519" w14:textId="77777777" w:rsidR="00961421" w:rsidRPr="00356FE3" w:rsidRDefault="00961421" w:rsidP="00961421">
      <w:pPr>
        <w:rPr>
          <w:rFonts w:ascii="Arial" w:eastAsia="Helvetica" w:hAnsi="Arial" w:cs="Arial"/>
          <w:b/>
          <w:bCs/>
          <w:u w:val="single"/>
        </w:rPr>
      </w:pPr>
    </w:p>
    <w:p w14:paraId="082CBDE4" w14:textId="77777777" w:rsidR="00961421" w:rsidRPr="00356FE3" w:rsidRDefault="00961421" w:rsidP="00961421">
      <w:pPr>
        <w:numPr>
          <w:ilvl w:val="0"/>
          <w:numId w:val="1"/>
        </w:numPr>
        <w:tabs>
          <w:tab w:val="num" w:pos="720"/>
        </w:tabs>
        <w:ind w:left="720"/>
        <w:textAlignment w:val="baseline"/>
        <w:rPr>
          <w:rFonts w:ascii="Arial" w:hAnsi="Arial" w:cs="Arial"/>
          <w:bCs/>
          <w:sz w:val="22"/>
          <w:szCs w:val="22"/>
        </w:rPr>
      </w:pPr>
      <w:r w:rsidRPr="00356FE3">
        <w:rPr>
          <w:rFonts w:ascii="Arial" w:hAnsi="Arial" w:cs="Arial"/>
          <w:sz w:val="22"/>
          <w:szCs w:val="22"/>
        </w:rPr>
        <w:t>Repetitive, physical activity involved (walking, kneeling, reaching, lifting)</w:t>
      </w:r>
    </w:p>
    <w:p w14:paraId="377D8668" w14:textId="77777777" w:rsidR="00961421" w:rsidRPr="00356FE3" w:rsidRDefault="00961421" w:rsidP="00961421">
      <w:pPr>
        <w:numPr>
          <w:ilvl w:val="0"/>
          <w:numId w:val="1"/>
        </w:numPr>
        <w:tabs>
          <w:tab w:val="num" w:pos="720"/>
        </w:tabs>
        <w:ind w:left="720"/>
        <w:textAlignment w:val="baseline"/>
        <w:rPr>
          <w:rFonts w:ascii="Arial" w:hAnsi="Arial" w:cs="Arial"/>
          <w:bCs/>
          <w:sz w:val="22"/>
          <w:szCs w:val="22"/>
        </w:rPr>
      </w:pPr>
      <w:r w:rsidRPr="00356FE3">
        <w:rPr>
          <w:rFonts w:ascii="Arial" w:hAnsi="Arial" w:cs="Arial"/>
          <w:sz w:val="22"/>
          <w:szCs w:val="22"/>
        </w:rPr>
        <w:t>Lifting light to medium weight (up to 20 too 50lbs)</w:t>
      </w:r>
    </w:p>
    <w:p w14:paraId="622D686D" w14:textId="1B8D89D7" w:rsidR="00961421" w:rsidRPr="00356FE3" w:rsidRDefault="00961421" w:rsidP="00961421">
      <w:pPr>
        <w:numPr>
          <w:ilvl w:val="0"/>
          <w:numId w:val="1"/>
        </w:numPr>
        <w:tabs>
          <w:tab w:val="num" w:pos="720"/>
        </w:tabs>
        <w:ind w:left="720"/>
        <w:textAlignment w:val="baseline"/>
        <w:rPr>
          <w:rFonts w:ascii="Arial" w:hAnsi="Arial" w:cs="Arial"/>
          <w:bCs/>
          <w:sz w:val="22"/>
          <w:szCs w:val="22"/>
        </w:rPr>
      </w:pPr>
      <w:r w:rsidRPr="00356FE3">
        <w:rPr>
          <w:rFonts w:ascii="Arial" w:hAnsi="Arial" w:cs="Arial"/>
          <w:sz w:val="22"/>
          <w:szCs w:val="22"/>
        </w:rPr>
        <w:t>Exposure to environmental elements including extreme weather conditions</w:t>
      </w:r>
    </w:p>
    <w:p w14:paraId="030C0DB2" w14:textId="4E0EA6DE" w:rsidR="00961421" w:rsidRPr="00356FE3" w:rsidRDefault="00961421" w:rsidP="00961421">
      <w:pPr>
        <w:rPr>
          <w:rFonts w:ascii="Calibri" w:eastAsia="Times New Roman" w:hAnsi="Calibri" w:cs="Calibri"/>
          <w:sz w:val="22"/>
          <w:szCs w:val="22"/>
          <w:lang w:val="en-CA"/>
        </w:rPr>
      </w:pPr>
      <w:r w:rsidRPr="00356FE3">
        <w:rPr>
          <w:rFonts w:ascii="Calibri" w:eastAsia="Times New Roman" w:hAnsi="Calibri" w:cs="Calibri"/>
          <w:sz w:val="22"/>
          <w:szCs w:val="22"/>
          <w:lang w:val="en-CA"/>
        </w:rPr>
        <w:br/>
      </w:r>
      <w:r w:rsidRPr="00356FE3">
        <w:rPr>
          <w:rFonts w:ascii="Arial" w:eastAsia="Helvetica" w:hAnsi="Arial" w:cs="Arial"/>
          <w:sz w:val="22"/>
          <w:szCs w:val="22"/>
          <w:lang w:val="en-CA" w:eastAsia="en-CA"/>
        </w:rPr>
        <w:t>At</w:t>
      </w:r>
      <w:r w:rsidR="00093A24">
        <w:rPr>
          <w:rFonts w:ascii="Arial" w:eastAsia="Helvetica" w:hAnsi="Arial" w:cs="Arial"/>
          <w:sz w:val="22"/>
          <w:szCs w:val="22"/>
          <w:lang w:val="en-CA" w:eastAsia="en-CA"/>
        </w:rPr>
        <w:t xml:space="preserve"> </w:t>
      </w:r>
      <w:r w:rsidR="00093A24" w:rsidRPr="00093A24">
        <w:rPr>
          <w:rFonts w:ascii="Arial" w:eastAsia="Helvetica" w:hAnsi="Arial" w:cs="Arial"/>
          <w:sz w:val="22"/>
          <w:szCs w:val="22"/>
          <w:lang w:val="en-CA"/>
        </w:rPr>
        <w:t>Bridgemans Services Group LP (Bridgemans Crew Management Ltd.)</w:t>
      </w:r>
      <w:r w:rsidR="00093A24">
        <w:rPr>
          <w:rFonts w:ascii="Arial" w:eastAsia="Helvetica" w:hAnsi="Arial" w:cs="Arial"/>
          <w:sz w:val="22"/>
          <w:szCs w:val="22"/>
          <w:lang w:val="en-CA"/>
        </w:rPr>
        <w:t xml:space="preserve"> </w:t>
      </w:r>
      <w:r w:rsidRPr="00356FE3">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093A24">
        <w:rPr>
          <w:rFonts w:ascii="Arial" w:eastAsia="Helvetica" w:hAnsi="Arial" w:cs="Arial"/>
          <w:sz w:val="22"/>
          <w:szCs w:val="22"/>
          <w:lang w:val="en-CA" w:eastAsia="en-CA"/>
        </w:rPr>
        <w:t xml:space="preserve"> </w:t>
      </w:r>
      <w:r w:rsidR="00093A24" w:rsidRPr="00093A24">
        <w:rPr>
          <w:rFonts w:ascii="Arial" w:eastAsia="Helvetica" w:hAnsi="Arial" w:cs="Arial"/>
          <w:sz w:val="22"/>
          <w:szCs w:val="22"/>
          <w:lang w:val="en-CA"/>
        </w:rPr>
        <w:t>Bridgemans Services Group LP (Bridgemans Crew Management Ltd.)</w:t>
      </w:r>
      <w:r w:rsidR="00093A24">
        <w:rPr>
          <w:rFonts w:ascii="Arial" w:eastAsia="Helvetica" w:hAnsi="Arial" w:cs="Arial"/>
          <w:sz w:val="22"/>
          <w:szCs w:val="22"/>
          <w:lang w:val="en-CA"/>
        </w:rPr>
        <w:t xml:space="preserve"> </w:t>
      </w:r>
      <w:r w:rsidRPr="00356FE3">
        <w:rPr>
          <w:rFonts w:ascii="Arial" w:eastAsia="Helvetica" w:hAnsi="Arial" w:cs="Arial"/>
          <w:sz w:val="22"/>
          <w:szCs w:val="22"/>
          <w:lang w:val="en-CA" w:eastAsia="en-CA"/>
        </w:rPr>
        <w:t>hires on the basis of merit and is committed to Employment equity and development.</w:t>
      </w:r>
    </w:p>
    <w:bookmarkEnd w:id="0"/>
    <w:bookmarkEnd w:id="1"/>
    <w:bookmarkEnd w:id="3"/>
    <w:bookmarkEnd w:id="4"/>
    <w:p w14:paraId="00760EF4" w14:textId="77777777" w:rsidR="00961421" w:rsidRPr="00356FE3" w:rsidRDefault="00961421" w:rsidP="00961421">
      <w:pPr>
        <w:shd w:val="clear" w:color="auto" w:fill="FFFFFF"/>
        <w:spacing w:after="150"/>
        <w:rPr>
          <w:rFonts w:ascii="Calibri" w:eastAsia="Times New Roman" w:hAnsi="Calibri" w:cs="Calibri"/>
          <w:sz w:val="22"/>
          <w:szCs w:val="22"/>
          <w:lang w:val="en-CA"/>
        </w:rPr>
      </w:pPr>
    </w:p>
    <w:p w14:paraId="4C285D57" w14:textId="77777777" w:rsidR="00961421" w:rsidRPr="00356FE3" w:rsidRDefault="00961421" w:rsidP="00961421">
      <w:pPr>
        <w:rPr>
          <w:rFonts w:ascii="Arial" w:eastAsia="Helvetica" w:hAnsi="Arial" w:cs="Arial"/>
          <w:b/>
          <w:bCs/>
          <w:u w:val="single"/>
        </w:rPr>
      </w:pPr>
    </w:p>
    <w:p w14:paraId="5CE276A5" w14:textId="77777777" w:rsidR="00961421" w:rsidRDefault="00961421"/>
    <w:sectPr w:rsidR="00961421" w:rsidSect="00B50210">
      <w:headerReference w:type="default" r:id="rId12"/>
      <w:footerReference w:type="default" r:id="rId13"/>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2DC15" w14:textId="77777777" w:rsidR="0099000C" w:rsidRDefault="0099000C">
      <w:r>
        <w:separator/>
      </w:r>
    </w:p>
  </w:endnote>
  <w:endnote w:type="continuationSeparator" w:id="0">
    <w:p w14:paraId="2C5CDB57" w14:textId="77777777" w:rsidR="0099000C" w:rsidRDefault="0099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C9B5" w14:textId="1E308B41" w:rsidR="009735B6" w:rsidRDefault="009735B6">
    <w:pPr>
      <w:pStyle w:val="Footer"/>
    </w:pPr>
  </w:p>
  <w:p w14:paraId="2761DB19" w14:textId="77777777" w:rsidR="009735B6" w:rsidRDefault="0097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4AC61" w14:textId="77777777" w:rsidR="0099000C" w:rsidRDefault="0099000C">
      <w:r>
        <w:separator/>
      </w:r>
    </w:p>
  </w:footnote>
  <w:footnote w:type="continuationSeparator" w:id="0">
    <w:p w14:paraId="1BA04110" w14:textId="77777777" w:rsidR="0099000C" w:rsidRDefault="0099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37C8E" w14:textId="77777777" w:rsidR="00C06E68" w:rsidRDefault="00C363B3">
    <w:pPr>
      <w:pStyle w:val="Header"/>
    </w:pPr>
    <w:r>
      <w:rPr>
        <w:noProof/>
        <w:color w:val="484848"/>
      </w:rPr>
      <w:drawing>
        <wp:anchor distT="0" distB="0" distL="114300" distR="114300" simplePos="0" relativeHeight="251659264" behindDoc="0" locked="0" layoutInCell="1" allowOverlap="1" wp14:anchorId="19B4A284" wp14:editId="41CB7413">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4BBE2688" w14:textId="77777777" w:rsidR="00C06E68" w:rsidRDefault="00C06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83447"/>
    <w:multiLevelType w:val="multilevel"/>
    <w:tmpl w:val="7F460A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B3B2F"/>
    <w:multiLevelType w:val="multilevel"/>
    <w:tmpl w:val="506C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AE5264"/>
    <w:multiLevelType w:val="hybridMultilevel"/>
    <w:tmpl w:val="3C528DA4"/>
    <w:lvl w:ilvl="0" w:tplc="643A969A">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208AC186">
      <w:numFmt w:val="bullet"/>
      <w:lvlText w:val="•"/>
      <w:lvlJc w:val="left"/>
      <w:pPr>
        <w:ind w:left="1760" w:hanging="360"/>
      </w:pPr>
      <w:rPr>
        <w:rFonts w:hint="default"/>
        <w:lang w:val="en-US" w:eastAsia="en-US" w:bidi="ar-SA"/>
      </w:rPr>
    </w:lvl>
    <w:lvl w:ilvl="2" w:tplc="B544A92E">
      <w:numFmt w:val="bullet"/>
      <w:lvlText w:val="•"/>
      <w:lvlJc w:val="left"/>
      <w:pPr>
        <w:ind w:left="2700" w:hanging="360"/>
      </w:pPr>
      <w:rPr>
        <w:rFonts w:hint="default"/>
        <w:lang w:val="en-US" w:eastAsia="en-US" w:bidi="ar-SA"/>
      </w:rPr>
    </w:lvl>
    <w:lvl w:ilvl="3" w:tplc="D87C9A44">
      <w:numFmt w:val="bullet"/>
      <w:lvlText w:val="•"/>
      <w:lvlJc w:val="left"/>
      <w:pPr>
        <w:ind w:left="3640" w:hanging="360"/>
      </w:pPr>
      <w:rPr>
        <w:rFonts w:hint="default"/>
        <w:lang w:val="en-US" w:eastAsia="en-US" w:bidi="ar-SA"/>
      </w:rPr>
    </w:lvl>
    <w:lvl w:ilvl="4" w:tplc="B740C80E">
      <w:numFmt w:val="bullet"/>
      <w:lvlText w:val="•"/>
      <w:lvlJc w:val="left"/>
      <w:pPr>
        <w:ind w:left="4580" w:hanging="360"/>
      </w:pPr>
      <w:rPr>
        <w:rFonts w:hint="default"/>
        <w:lang w:val="en-US" w:eastAsia="en-US" w:bidi="ar-SA"/>
      </w:rPr>
    </w:lvl>
    <w:lvl w:ilvl="5" w:tplc="6518C48C">
      <w:numFmt w:val="bullet"/>
      <w:lvlText w:val="•"/>
      <w:lvlJc w:val="left"/>
      <w:pPr>
        <w:ind w:left="5520" w:hanging="360"/>
      </w:pPr>
      <w:rPr>
        <w:rFonts w:hint="default"/>
        <w:lang w:val="en-US" w:eastAsia="en-US" w:bidi="ar-SA"/>
      </w:rPr>
    </w:lvl>
    <w:lvl w:ilvl="6" w:tplc="EC540446">
      <w:numFmt w:val="bullet"/>
      <w:lvlText w:val="•"/>
      <w:lvlJc w:val="left"/>
      <w:pPr>
        <w:ind w:left="6460" w:hanging="360"/>
      </w:pPr>
      <w:rPr>
        <w:rFonts w:hint="default"/>
        <w:lang w:val="en-US" w:eastAsia="en-US" w:bidi="ar-SA"/>
      </w:rPr>
    </w:lvl>
    <w:lvl w:ilvl="7" w:tplc="3B80F8C8">
      <w:numFmt w:val="bullet"/>
      <w:lvlText w:val="•"/>
      <w:lvlJc w:val="left"/>
      <w:pPr>
        <w:ind w:left="7400" w:hanging="360"/>
      </w:pPr>
      <w:rPr>
        <w:rFonts w:hint="default"/>
        <w:lang w:val="en-US" w:eastAsia="en-US" w:bidi="ar-SA"/>
      </w:rPr>
    </w:lvl>
    <w:lvl w:ilvl="8" w:tplc="C3FC1D48">
      <w:numFmt w:val="bullet"/>
      <w:lvlText w:val="•"/>
      <w:lvlJc w:val="left"/>
      <w:pPr>
        <w:ind w:left="8340" w:hanging="360"/>
      </w:pPr>
      <w:rPr>
        <w:rFonts w:hint="default"/>
        <w:lang w:val="en-US" w:eastAsia="en-US" w:bidi="ar-SA"/>
      </w:rPr>
    </w:lvl>
  </w:abstractNum>
  <w:abstractNum w:abstractNumId="3"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num w:numId="1" w16cid:durableId="892349981">
    <w:abstractNumId w:val="3"/>
  </w:num>
  <w:num w:numId="2" w16cid:durableId="1954243801">
    <w:abstractNumId w:val="2"/>
  </w:num>
  <w:num w:numId="3" w16cid:durableId="326784926">
    <w:abstractNumId w:val="0"/>
  </w:num>
  <w:num w:numId="4" w16cid:durableId="371002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21"/>
    <w:rsid w:val="00047D41"/>
    <w:rsid w:val="00063D99"/>
    <w:rsid w:val="00074530"/>
    <w:rsid w:val="00092B98"/>
    <w:rsid w:val="00093A24"/>
    <w:rsid w:val="00166A03"/>
    <w:rsid w:val="00256966"/>
    <w:rsid w:val="002E3166"/>
    <w:rsid w:val="00307BCA"/>
    <w:rsid w:val="00347135"/>
    <w:rsid w:val="00356FE3"/>
    <w:rsid w:val="0036641C"/>
    <w:rsid w:val="00395B5C"/>
    <w:rsid w:val="004100AD"/>
    <w:rsid w:val="004D4D88"/>
    <w:rsid w:val="005026D1"/>
    <w:rsid w:val="00521F4E"/>
    <w:rsid w:val="00532D30"/>
    <w:rsid w:val="005D6E08"/>
    <w:rsid w:val="00606291"/>
    <w:rsid w:val="00697467"/>
    <w:rsid w:val="006A5D1A"/>
    <w:rsid w:val="006E7593"/>
    <w:rsid w:val="007763B9"/>
    <w:rsid w:val="007A0796"/>
    <w:rsid w:val="007A4DB9"/>
    <w:rsid w:val="0081515F"/>
    <w:rsid w:val="008C61DB"/>
    <w:rsid w:val="008E08F1"/>
    <w:rsid w:val="008F2D0F"/>
    <w:rsid w:val="009241D9"/>
    <w:rsid w:val="00961421"/>
    <w:rsid w:val="009735B6"/>
    <w:rsid w:val="0099000C"/>
    <w:rsid w:val="00996009"/>
    <w:rsid w:val="009C08B9"/>
    <w:rsid w:val="00AB1203"/>
    <w:rsid w:val="00B37970"/>
    <w:rsid w:val="00B42797"/>
    <w:rsid w:val="00B853B8"/>
    <w:rsid w:val="00B858A0"/>
    <w:rsid w:val="00B95F22"/>
    <w:rsid w:val="00BD3B2B"/>
    <w:rsid w:val="00C06E68"/>
    <w:rsid w:val="00C363B3"/>
    <w:rsid w:val="00C86BBB"/>
    <w:rsid w:val="00D26E7D"/>
    <w:rsid w:val="00D30276"/>
    <w:rsid w:val="00D81DDE"/>
    <w:rsid w:val="00E31AE0"/>
    <w:rsid w:val="00ED704A"/>
    <w:rsid w:val="00F409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CCBF3"/>
  <w15:chartTrackingRefBased/>
  <w15:docId w15:val="{BDA93533-F84E-4A68-BD65-D8D2416F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421"/>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21"/>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961421"/>
    <w:rPr>
      <w:kern w:val="0"/>
      <w14:ligatures w14:val="none"/>
    </w:rPr>
  </w:style>
  <w:style w:type="paragraph" w:styleId="BodyText">
    <w:name w:val="Body Text"/>
    <w:basedOn w:val="Normal"/>
    <w:link w:val="BodyTextChar"/>
    <w:uiPriority w:val="1"/>
    <w:qFormat/>
    <w:rsid w:val="00961421"/>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961421"/>
    <w:rPr>
      <w:rFonts w:ascii="Arial MT" w:eastAsia="Arial MT" w:hAnsi="Arial MT" w:cs="Arial MT"/>
      <w:kern w:val="0"/>
      <w:lang w:val="en-US"/>
      <w14:ligatures w14:val="none"/>
    </w:rPr>
  </w:style>
  <w:style w:type="paragraph" w:styleId="ListParagraph">
    <w:name w:val="List Paragraph"/>
    <w:basedOn w:val="Normal"/>
    <w:uiPriority w:val="1"/>
    <w:qFormat/>
    <w:rsid w:val="00961421"/>
    <w:pPr>
      <w:widowControl w:val="0"/>
      <w:autoSpaceDE w:val="0"/>
      <w:autoSpaceDN w:val="0"/>
      <w:ind w:left="824" w:hanging="361"/>
    </w:pPr>
    <w:rPr>
      <w:rFonts w:ascii="Arial MT" w:eastAsia="Arial MT" w:hAnsi="Arial MT" w:cs="Arial MT"/>
      <w:sz w:val="22"/>
      <w:szCs w:val="22"/>
    </w:rPr>
  </w:style>
  <w:style w:type="character" w:styleId="Hyperlink">
    <w:name w:val="Hyperlink"/>
    <w:basedOn w:val="DefaultParagraphFont"/>
    <w:uiPriority w:val="99"/>
    <w:unhideWhenUsed/>
    <w:rsid w:val="004D4D88"/>
    <w:rPr>
      <w:color w:val="0563C1" w:themeColor="hyperlink"/>
      <w:u w:val="single"/>
    </w:rPr>
  </w:style>
  <w:style w:type="paragraph" w:styleId="Footer">
    <w:name w:val="footer"/>
    <w:basedOn w:val="Normal"/>
    <w:link w:val="FooterChar"/>
    <w:uiPriority w:val="99"/>
    <w:unhideWhenUsed/>
    <w:rsid w:val="009735B6"/>
    <w:pPr>
      <w:tabs>
        <w:tab w:val="center" w:pos="4680"/>
        <w:tab w:val="right" w:pos="9360"/>
      </w:tabs>
    </w:pPr>
  </w:style>
  <w:style w:type="character" w:customStyle="1" w:styleId="FooterChar">
    <w:name w:val="Footer Char"/>
    <w:basedOn w:val="DefaultParagraphFont"/>
    <w:link w:val="Footer"/>
    <w:uiPriority w:val="99"/>
    <w:rsid w:val="009735B6"/>
    <w:rPr>
      <w:kern w:val="0"/>
      <w:sz w:val="24"/>
      <w:szCs w:val="24"/>
      <w:lang w:val="en-US"/>
      <w14:ligatures w14:val="none"/>
    </w:rPr>
  </w:style>
  <w:style w:type="paragraph" w:styleId="NormalWeb">
    <w:name w:val="Normal (Web)"/>
    <w:basedOn w:val="Normal"/>
    <w:uiPriority w:val="99"/>
    <w:semiHidden/>
    <w:unhideWhenUsed/>
    <w:rsid w:val="00B37970"/>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89941">
      <w:bodyDiv w:val="1"/>
      <w:marLeft w:val="0"/>
      <w:marRight w:val="0"/>
      <w:marTop w:val="0"/>
      <w:marBottom w:val="0"/>
      <w:divBdr>
        <w:top w:val="none" w:sz="0" w:space="0" w:color="auto"/>
        <w:left w:val="none" w:sz="0" w:space="0" w:color="auto"/>
        <w:bottom w:val="none" w:sz="0" w:space="0" w:color="auto"/>
        <w:right w:val="none" w:sz="0" w:space="0" w:color="auto"/>
      </w:divBdr>
    </w:div>
    <w:div w:id="146323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brgman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604-210-52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ea76f5-2f4e-4374-856b-f5db57f054a3">
      <Terms xmlns="http://schemas.microsoft.com/office/infopath/2007/PartnerControls"/>
    </lcf76f155ced4ddcb4097134ff3c332f>
    <TaxCatchAll xmlns="21bef67b-d3f8-4709-bd7a-76c78e3727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7D30F94CF14C40B5CA7E017B2D1A8F" ma:contentTypeVersion="15" ma:contentTypeDescription="Create a new document." ma:contentTypeScope="" ma:versionID="29d6d4dbf9358f34925dd009927c3218">
  <xsd:schema xmlns:xsd="http://www.w3.org/2001/XMLSchema" xmlns:xs="http://www.w3.org/2001/XMLSchema" xmlns:p="http://schemas.microsoft.com/office/2006/metadata/properties" xmlns:ns2="01ea76f5-2f4e-4374-856b-f5db57f054a3" xmlns:ns3="21bef67b-d3f8-4709-bd7a-76c78e37278d" targetNamespace="http://schemas.microsoft.com/office/2006/metadata/properties" ma:root="true" ma:fieldsID="dc2e39f3c7f13569381da8b9e1f7e80c" ns2:_="" ns3:_="">
    <xsd:import namespace="01ea76f5-2f4e-4374-856b-f5db57f054a3"/>
    <xsd:import namespace="21bef67b-d3f8-4709-bd7a-76c78e3727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a76f5-2f4e-4374-856b-f5db57f05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ef67b-d3f8-4709-bd7a-76c78e3727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722503-c15a-49be-9d6c-12f9ba2b4d9f}" ma:internalName="TaxCatchAll" ma:showField="CatchAllData" ma:web="21bef67b-d3f8-4709-bd7a-76c78e372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6A941-77C8-4329-8921-B457769187B2}">
  <ds:schemaRefs>
    <ds:schemaRef ds:uri="http://schemas.microsoft.com/office/2006/metadata/properties"/>
    <ds:schemaRef ds:uri="http://schemas.microsoft.com/office/infopath/2007/PartnerControls"/>
    <ds:schemaRef ds:uri="01ea76f5-2f4e-4374-856b-f5db57f054a3"/>
    <ds:schemaRef ds:uri="21bef67b-d3f8-4709-bd7a-76c78e37278d"/>
  </ds:schemaRefs>
</ds:datastoreItem>
</file>

<file path=customXml/itemProps2.xml><?xml version="1.0" encoding="utf-8"?>
<ds:datastoreItem xmlns:ds="http://schemas.openxmlformats.org/officeDocument/2006/customXml" ds:itemID="{16F5295E-D311-4388-9559-F6F39660E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a76f5-2f4e-4374-856b-f5db57f054a3"/>
    <ds:schemaRef ds:uri="21bef67b-d3f8-4709-bd7a-76c78e37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27A37-2CB4-474B-BB98-2D17DB473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4</cp:revision>
  <dcterms:created xsi:type="dcterms:W3CDTF">2025-03-19T21:17:00Z</dcterms:created>
  <dcterms:modified xsi:type="dcterms:W3CDTF">2025-05-21T13:41:00Z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0x010100857D30F94CF14C40B5CA7E017B2D1A8F</vt:lpwstr>
  </property>
  <property fmtid="{D5CDD505-2E9C-101B-9397-08002B2CF9AE}" pid="3" name="GrammarlyDocumentId">
    <vt:lpwstr>410a0bc56b41161960878162689e093266066728b0f8bc199ee7e7e092eef9fb</vt:lpwstr>
  </property>
  <property fmtid="{D5CDD505-2E9C-101B-9397-08002B2CF9AE}" pid="4" name="MediaServiceImageTags">
    <vt:lpwstr/>
  </property>
</Properties>
</file>